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22"/>
        </w:rPr>
      </w:pPr>
      <w:r>
        <w:rPr>
          <w:rFonts w:hint="eastAsia" w:ascii="方正小标宋简体" w:hAnsi="方正小标宋简体" w:eastAsia="方正小标宋简体"/>
          <w:sz w:val="22"/>
        </w:rPr>
        <w:t>工</w:t>
      </w:r>
      <w:r>
        <w:rPr>
          <w:rFonts w:ascii="方正小标宋简体" w:hAnsi="方正小标宋简体" w:eastAsia="方正小标宋简体"/>
          <w:sz w:val="22"/>
        </w:rPr>
        <w:t xml:space="preserve"> 程 量 清 单</w:t>
      </w:r>
    </w:p>
    <w:p>
      <w:pPr>
        <w:jc w:val="both"/>
        <w:rPr>
          <w:rFonts w:hint="default" w:ascii="方正小标宋简体" w:hAnsi="方正小标宋简体" w:eastAsia="方正小标宋简体"/>
          <w:sz w:val="2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2"/>
          <w:lang w:val="en-US" w:eastAsia="zh-CN"/>
        </w:rPr>
        <w:t>B424小鼠隔离室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序号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名 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单位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拆除实心砖墙 一砖 混合砂浆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拆除平顶 金属龙骨 铝合金板、PVC板、矿棉板、石膏装饰板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拆除木门窗扇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扇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拆除踢脚板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凿除瓷砖地坪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6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水泥砂浆找平层 硬基面 20厚 干混普通地面砂浆（散）DS M20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7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新铺地砖地坪 300× 300 密铺 干混普通地面砂浆（散）DS M20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塑料板楼地面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 xml:space="preserve">安装成品踢脚板 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10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 xml:space="preserve">顶面板 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50mm手工双玻镁岩棉彩钢板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钢制密闭门（含全部五金）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樘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进户门包不锈钢板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 xml:space="preserve">墙面板 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50mm手工双玻镁岩棉彩钢板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彩钢板固定用铝料（卡槽、圆弧等）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新装硬质聚氯乙烯电管 暗配(20mm)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新装硬质聚氯乙烯电管 暗配(32mm)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户内电力电缆终端头多芯 10mm2以内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管内穿线 塑料铜芯线(4mm2)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管内穿线 塑料铜芯线(2.5mm2)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新装日光灯 杀菌灯 单管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新装排气扇 500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新装金属软管 管长1.5m 管径15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根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新装时控开关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新装86型开关盒 暗装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新装插座 三相四极 25A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新装插座 暗插座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新装86普通型开关 K11-6开关 单联单控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吸顶式(40W) LED灯盘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拆装水槽 配件利用 台式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新装硬质聚氯乙烯排水管(U-PVC) 粘接(管径) 50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混凝土墙体钻孔 厚100以内 Φ160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门口防鼠板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压型钢板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设备支架制作安装 质量≤50kg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100kg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传感器、变送器安装 风道空气质量传感器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支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空气过滤器 接口直径 100mm以内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空气净化设备安装 箱式干式 重量≤0.5t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容积式热交换器安装 型号/容积(L) 3#/1000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吊顶式空调器安装 精恒温空调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通风机安装</w:t>
            </w: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 xml:space="preserve"> 风量8900m3/h以内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镀锌薄钢板矩形风管制作安装 连体法兰(咬口)长边× 厚度(mm) 1000以下×0.75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10m2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1.142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玻纤板复合型圆形风管制作安装 直径300mm以下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10m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百叶风口安装 周长1300mm以内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喷淋拆装移位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烟感拆装移位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门禁拆装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活性炭排风箱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摄像机安装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半球形摄像头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个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视频存储硬盘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台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视频摄像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管内穿线 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300</w:t>
            </w:r>
          </w:p>
        </w:tc>
      </w:tr>
    </w:tbl>
    <w:p/>
    <w:p>
      <w:pPr>
        <w:rPr>
          <w:rFonts w:hint="eastAsia" w:ascii="方正小标宋简体" w:hAnsi="方正小标宋简体" w:eastAsia="方正小标宋简体"/>
          <w:sz w:val="2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2"/>
          <w:lang w:val="en-US" w:eastAsia="zh-CN"/>
        </w:rPr>
        <w:t>九层C区改造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序号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名 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单位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实验室新增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IVC设备排风至原有排风管道施工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方正小标宋简体" w:hAnsi="方正小标宋简体" w:eastAsia="方正小标宋简体"/>
          <w:sz w:val="22"/>
          <w:lang w:val="en-US" w:eastAsia="zh-CN"/>
        </w:rPr>
      </w:pPr>
    </w:p>
    <w:p>
      <w:pPr>
        <w:rPr>
          <w:rFonts w:hint="eastAsia" w:ascii="方正小标宋简体" w:hAnsi="方正小标宋简体" w:eastAsia="方正小标宋简体"/>
          <w:sz w:val="2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2"/>
          <w:lang w:val="en-US" w:eastAsia="zh-CN"/>
        </w:rPr>
        <w:t>十层改造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序号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名 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单位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拆除原彩钢板门（含全部五金）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樘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2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钢制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密闭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门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（含全部五金）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樘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3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钢制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密闭字母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门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（含全部五金）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樘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4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原密闭门门禁拆装与恢复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樘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5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拆除胚胎室吊顶彩钢板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6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拆除胚胎室吊顶风口、灯具等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7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 xml:space="preserve">顶面板 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50mm手工双玻镁岩棉彩钢板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8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彩钢板固定用铝料（卡槽、圆弧等）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9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胚胎室吊顶上方管道保温拆除后新做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10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胚胎室 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检修口新开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11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铲除原地坪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PVC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12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自流平地面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找平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同质透心PVC卷材楼地面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拆除清洗间原墙面、柱面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石材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清洗间新做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 xml:space="preserve">墙面板 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50mm手工双玻镁岩棉彩钢板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16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清洗间彩钢板固定用铝料（卡槽、圆弧等）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/>
                <w:sz w:val="18"/>
                <w:szCs w:val="18"/>
              </w:rPr>
              <w:t>m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17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实验室新增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IVC设备排风至原有排风管道施工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default" w:ascii="方正小标宋简体" w:hAnsi="方正小标宋简体" w:eastAsia="方正小标宋简体"/>
                <w:sz w:val="18"/>
                <w:szCs w:val="18"/>
                <w:lang w:val="en-US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实验室新增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IVC设备 电源调整施工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</w:rPr>
              <w:t>19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实验室新增</w:t>
            </w: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IVC设备 网络网线施工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ascii="方正小标宋简体" w:hAns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default" w:ascii="方正小标宋简体" w:hAnsi="方正小标宋简体" w:eastAsia="方正小标宋简体"/>
          <w:sz w:val="2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042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4"/>
    <w:rsid w:val="00053282"/>
    <w:rsid w:val="001C640A"/>
    <w:rsid w:val="00241994"/>
    <w:rsid w:val="006150B2"/>
    <w:rsid w:val="006419A4"/>
    <w:rsid w:val="00A24C16"/>
    <w:rsid w:val="00A5350B"/>
    <w:rsid w:val="00DB20D4"/>
    <w:rsid w:val="00DF3260"/>
    <w:rsid w:val="10FD0E49"/>
    <w:rsid w:val="22BB1A21"/>
    <w:rsid w:val="237931C3"/>
    <w:rsid w:val="471C76A9"/>
    <w:rsid w:val="60C758AF"/>
    <w:rsid w:val="741826B7"/>
    <w:rsid w:val="74ED662A"/>
    <w:rsid w:val="767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A2068-A082-408C-9A2F-45AD451AC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4</TotalTime>
  <ScaleCrop>false</ScaleCrop>
  <LinksUpToDate>false</LinksUpToDate>
  <CharactersWithSpaces>1145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2023-06-02T01:30:00Z</dcterms:created>
  <dc:creator>薛佳咏</dc:creator>
  <cp:lastModifiedBy>Ips</cp:lastModifiedBy>
  <dcterms:modified xsi:type="dcterms:W3CDTF">2023-10-17T08:45:43Z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